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C" w:rsidRPr="00DD1014" w:rsidRDefault="0072564C" w:rsidP="0072564C">
      <w:pPr>
        <w:bidi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D1014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826F3" wp14:editId="15FB1651">
                <wp:simplePos x="0" y="0"/>
                <wp:positionH relativeFrom="column">
                  <wp:posOffset>3726052</wp:posOffset>
                </wp:positionH>
                <wp:positionV relativeFrom="paragraph">
                  <wp:posOffset>1</wp:posOffset>
                </wp:positionV>
                <wp:extent cx="2373629" cy="1161414"/>
                <wp:effectExtent l="0" t="0" r="825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29" cy="1161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64C" w:rsidRPr="00C275BF" w:rsidRDefault="0072564C" w:rsidP="0072564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C275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وزارة التعليم </w:t>
                            </w:r>
                            <w:proofErr w:type="spellStart"/>
                            <w:r w:rsidRPr="00C275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العالى</w:t>
                            </w:r>
                            <w:proofErr w:type="spellEnd"/>
                          </w:p>
                          <w:p w:rsidR="0072564C" w:rsidRPr="00C275BF" w:rsidRDefault="0072564C" w:rsidP="00606C7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C275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معهد الدراسات النوعية</w:t>
                            </w:r>
                          </w:p>
                          <w:p w:rsidR="0072564C" w:rsidRPr="00C275BF" w:rsidRDefault="0072564C" w:rsidP="0072564C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C275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مصر الجديدة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4pt;margin-top:0;width:186.9pt;height:9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tUIwIAAB4EAAAOAAAAZHJzL2Uyb0RvYy54bWysU81u2zAMvg/YOwi6L47dJG2MOEWXLsOA&#10;7gdo9wCyLMfCJFGTlNjZ05eS0zTbbsN0EEiR/ER+JFe3g1bkIJyXYCqaT6aUCMOhkWZX0e9P23c3&#10;lPjATMMUGFHRo/D0dv32zaq3pSigA9UIRxDE+LK3Fe1CsGWWed4JzfwErDBobMFpFlB1u6xxrEd0&#10;rbJiOl1kPbjGOuDCe3y9H410nfDbVvDwtW29CERVFHML6XbpruOdrVes3DlmO8lPabB/yEIzafDT&#10;M9Q9C4zsnfwLSkvuwEMbJhx0Bm0ruUg1YDX59I9qHjtmRaoFyfH2TJP/f7D8y+GbI7KpaJFfU2KY&#10;xiY9iSGQ9zCQIvLTW1+i26NFxzDgM/Y51ertA/AfnhjYdMzsxJ1z0HeCNZhfHiOzi9ARx0eQuv8M&#10;DX7D9gES0NA6HclDOgiiY5+O597EVDg+FlfXV4tiSQlHW54v8lk+S3+w8iXcOh8+CtAkChV12PwE&#10;zw4PPsR0WPniEn/zoGSzlUolxe3qjXLkwHBQtumc0H9zU4b0FV3Oi3lCNhDj0wxpGXCQldQVvZnG&#10;E8NZGen4YJokBybVKGMmypz4iZSM5IShHtAxklZDc0SmHIwDiwuGQgfuFyU9DmtF/c89c4IS9ckg&#10;28t8NovTnZTZ/LpAxV1a6ksLMxyhKhooGcVNSBuReLB32JWtTHy9ZnLKFYcw0XhamDjll3ryel3r&#10;9TMAAAD//wMAUEsDBBQABgAIAAAAIQB5mZVg3AAAAAgBAAAPAAAAZHJzL2Rvd25yZXYueG1sTI8x&#10;T8MwFIR3JP6D9ZDYqNNKtdI0ToWQWFAHWhgYX2M3DomfQ+y04d/zmGA83enuu3I3+15c7BjbQBqW&#10;iwyEpTqYlhoN72/PDzmImJAM9oGshm8bYVfd3pRYmHClg70cUyO4hGKBGlxKQyFlrJ31GBdhsMTe&#10;OYweE8uxkWbEK5f7Xq6yTEmPLfGCw8E+OVt3x8nzyD7W0yF8fS73nfxwncL1q3vR+v5uftyCSHZO&#10;f2H4xWd0qJjpFCYyUfQa1rli9KSBH7G9UZkCceJcvtqArEr5/0D1AwAA//8DAFBLAQItABQABgAI&#10;AAAAIQC2gziS/gAAAOEBAAATAAAAAAAAAAAAAAAAAAAAAABbQ29udGVudF9UeXBlc10ueG1sUEsB&#10;Ai0AFAAGAAgAAAAhADj9If/WAAAAlAEAAAsAAAAAAAAAAAAAAAAALwEAAF9yZWxzLy5yZWxzUEsB&#10;Ai0AFAAGAAgAAAAhABiHq1QjAgAAHgQAAA4AAAAAAAAAAAAAAAAALgIAAGRycy9lMm9Eb2MueG1s&#10;UEsBAi0AFAAGAAgAAAAhAHmZlWDcAAAACAEAAA8AAAAAAAAAAAAAAAAAfQQAAGRycy9kb3ducmV2&#10;LnhtbFBLBQYAAAAABAAEAPMAAACGBQAAAAA=&#10;" stroked="f">
                <v:textbox style="mso-fit-shape-to-text:t">
                  <w:txbxContent>
                    <w:p w:rsidR="0072564C" w:rsidRPr="00C275BF" w:rsidRDefault="0072564C" w:rsidP="0072564C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C275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وزارة التعليم </w:t>
                      </w:r>
                      <w:proofErr w:type="spellStart"/>
                      <w:r w:rsidRPr="00C275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العالى</w:t>
                      </w:r>
                      <w:proofErr w:type="spellEnd"/>
                    </w:p>
                    <w:p w:rsidR="0072564C" w:rsidRPr="00C275BF" w:rsidRDefault="0072564C" w:rsidP="00606C76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C275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معهد الدراسات النوعية</w:t>
                      </w:r>
                    </w:p>
                    <w:p w:rsidR="0072564C" w:rsidRPr="00C275BF" w:rsidRDefault="0072564C" w:rsidP="0072564C">
                      <w:pPr>
                        <w:bidi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C275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مصر الجديدة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564C" w:rsidRPr="00DD1014" w:rsidRDefault="0072564C" w:rsidP="0072564C">
      <w:pPr>
        <w:bidi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72564C" w:rsidRPr="00DD1014" w:rsidRDefault="0072564C" w:rsidP="0072564C">
      <w:pPr>
        <w:bidi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72564C" w:rsidRPr="00DD1014" w:rsidRDefault="0072564C" w:rsidP="0072564C">
      <w:pPr>
        <w:bidi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72564C" w:rsidRPr="00DD1014" w:rsidRDefault="0072564C" w:rsidP="0072564C">
      <w:pPr>
        <w:bidi/>
        <w:rPr>
          <w:rFonts w:asciiTheme="majorBidi" w:hAnsiTheme="majorBidi" w:cstheme="majorBidi" w:hint="cs"/>
          <w:b/>
          <w:bCs/>
          <w:sz w:val="24"/>
          <w:szCs w:val="24"/>
          <w:lang w:bidi="ar-EG"/>
        </w:rPr>
      </w:pPr>
    </w:p>
    <w:p w:rsidR="00606C76" w:rsidRDefault="00606C76" w:rsidP="00606C76">
      <w:pPr>
        <w:bidi/>
        <w:ind w:left="-341" w:hanging="368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الخطة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الاسترشادية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606C7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لطلاب</w:t>
      </w:r>
      <w:r w:rsidRPr="00606C7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72564C" w:rsidRPr="00606C7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شعبة نظم معلومات الاعمال</w:t>
      </w:r>
    </w:p>
    <w:p w:rsidR="00606C76" w:rsidRPr="00606C76" w:rsidRDefault="00606C76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06C7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المستوي الاول</w:t>
      </w:r>
    </w:p>
    <w:tbl>
      <w:tblPr>
        <w:tblStyle w:val="TableGrid"/>
        <w:bidiVisual/>
        <w:tblW w:w="0" w:type="auto"/>
        <w:tblInd w:w="-426" w:type="dxa"/>
        <w:tblLook w:val="04A0" w:firstRow="1" w:lastRow="0" w:firstColumn="1" w:lastColumn="0" w:noHBand="0" w:noVBand="1"/>
      </w:tblPr>
      <w:tblGrid>
        <w:gridCol w:w="1414"/>
        <w:gridCol w:w="6353"/>
      </w:tblGrid>
      <w:tr w:rsidR="00606C76" w:rsidRPr="00606C76" w:rsidTr="00606C76">
        <w:trPr>
          <w:trHeight w:val="1005"/>
        </w:trPr>
        <w:tc>
          <w:tcPr>
            <w:tcW w:w="1414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فصل دراسي أول</w:t>
            </w:r>
          </w:p>
        </w:tc>
        <w:tc>
          <w:tcPr>
            <w:tcW w:w="635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112- مبادئ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الإقتصاد</w:t>
            </w:r>
            <w:proofErr w:type="spellEnd"/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114- لغة اجنبية (1)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212- مبادئ المحاسبة المالية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211- مبادئ إدارة الأعمال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113 – مبادئ القانون </w:t>
            </w:r>
          </w:p>
        </w:tc>
      </w:tr>
      <w:tr w:rsidR="00606C76" w:rsidRPr="00606C76" w:rsidTr="00606C76">
        <w:tc>
          <w:tcPr>
            <w:tcW w:w="1414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فصل دراسي ثاني </w:t>
            </w:r>
          </w:p>
        </w:tc>
        <w:tc>
          <w:tcPr>
            <w:tcW w:w="635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111- التفكير الابتكاري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216- السلوك التنظيمي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115 – طرق ومهارات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الإتصال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214- رياضيات الأعمال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مقررات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إختيارية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(يختار الطالب مقررين منها)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121- مبادئ العلوم السياسية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122- مبادئ علم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الإجتماع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123- حقوق الانسان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124- مبادئ علم النفس </w:t>
            </w:r>
          </w:p>
        </w:tc>
      </w:tr>
    </w:tbl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  <w:r w:rsidRPr="00606C76">
        <w:rPr>
          <w:rFonts w:asciiTheme="majorBidi" w:hAnsiTheme="majorBidi" w:cstheme="majorBidi"/>
          <w:b/>
          <w:bCs/>
          <w:rtl/>
          <w:lang w:bidi="ar-EG"/>
        </w:rPr>
        <w:t xml:space="preserve">نظم معلومات الأعمال – المستوى </w:t>
      </w:r>
      <w:proofErr w:type="spellStart"/>
      <w:r w:rsidRPr="00606C76">
        <w:rPr>
          <w:rFonts w:asciiTheme="majorBidi" w:hAnsiTheme="majorBidi" w:cstheme="majorBidi"/>
          <w:b/>
          <w:bCs/>
          <w:rtl/>
          <w:lang w:bidi="ar-EG"/>
        </w:rPr>
        <w:t>الثانى</w:t>
      </w:r>
      <w:proofErr w:type="spellEnd"/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3"/>
        <w:gridCol w:w="6338"/>
      </w:tblGrid>
      <w:tr w:rsidR="00606C76" w:rsidRPr="00606C76" w:rsidTr="00606C76">
        <w:trPr>
          <w:trHeight w:val="1005"/>
        </w:trPr>
        <w:tc>
          <w:tcPr>
            <w:tcW w:w="100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فصل دراسي ثالث</w:t>
            </w:r>
          </w:p>
        </w:tc>
        <w:tc>
          <w:tcPr>
            <w:tcW w:w="6338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213- مبادئ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الإقتصاد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الجزئي (112)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310-  إدارة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اللوجيستيات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وسلاسل الإمداد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311- مبادئ محاسبة التكاليف (212)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312- مبادئ التسويق (211)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415 – القانون التجاري (112) </w:t>
            </w:r>
          </w:p>
        </w:tc>
      </w:tr>
      <w:tr w:rsidR="00606C76" w:rsidRPr="00606C76" w:rsidTr="00606C76">
        <w:tc>
          <w:tcPr>
            <w:tcW w:w="100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فصل دراسي رابع </w:t>
            </w:r>
          </w:p>
        </w:tc>
        <w:tc>
          <w:tcPr>
            <w:tcW w:w="6338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416- تحليلات الأعمال 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313- مبادئ المحاسبة الإدارية (212)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215 –  لغة أجنبية 2    (114)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314- إدارة الإنتاج والعمليات (211)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316 – مبادئ الإدارة المالية (212) 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511 – نظم المعلومات الإدارية (211)</w:t>
            </w:r>
          </w:p>
        </w:tc>
      </w:tr>
    </w:tbl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</w:rPr>
      </w:pPr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  <w:r w:rsidRPr="00606C76">
        <w:rPr>
          <w:rFonts w:asciiTheme="majorBidi" w:hAnsiTheme="majorBidi" w:cstheme="majorBidi"/>
          <w:b/>
          <w:bCs/>
          <w:rtl/>
          <w:lang w:bidi="ar-EG"/>
        </w:rPr>
        <w:t>نظم معلومات الأعمال – المستوى الثالث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6520"/>
      </w:tblGrid>
      <w:tr w:rsidR="00606C76" w:rsidRPr="00606C76" w:rsidTr="00606C76">
        <w:trPr>
          <w:trHeight w:val="1005"/>
        </w:trPr>
        <w:tc>
          <w:tcPr>
            <w:tcW w:w="821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فصل دراسي خامس</w:t>
            </w:r>
          </w:p>
        </w:tc>
        <w:tc>
          <w:tcPr>
            <w:tcW w:w="6520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lang w:bidi="ar-EG"/>
              </w:rPr>
              <w:t>S11</w:t>
            </w: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– تصميم برامج الحاسب الألى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lang w:bidi="ar-EG"/>
              </w:rPr>
              <w:t xml:space="preserve">S12 </w:t>
            </w: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– قواعد البيانات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411- مبادئ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الإقتصاد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الكلى (213)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317- مبادئ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الإستثمار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(316)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مقررات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إختيارية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(يختار الطالب مقرر منها)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421- التأمين وإدارة المخاطر (214)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422- حزم التطبيقات المكتبية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423-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إقتصاديات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الخدمات العامة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424- منظمات دولية (121)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606C76" w:rsidRPr="00606C76" w:rsidTr="00606C76">
        <w:trPr>
          <w:trHeight w:val="1670"/>
        </w:trPr>
        <w:tc>
          <w:tcPr>
            <w:tcW w:w="821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فصل دراسي سادس</w:t>
            </w:r>
          </w:p>
        </w:tc>
        <w:tc>
          <w:tcPr>
            <w:tcW w:w="6520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319- ريادة الأعمال والمشروعات الصغيرة (211)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318- الإدارة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الإستراتيجية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(312)  (313) (314) (315) (316)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513- تحليل وتصميم نظم المعلومات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514- البنية التحتية لتكنولوجيا المعلومات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مقررات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إختيارية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(يختار الطالب مقررين منها)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321- إدارة الجودة الشاملة (314)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322- نظم دعم القرار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323- إدارة المؤسسات العامة (211)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324- إدارة الأزمات (211)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325- نظرية التنظيم (216)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452- تطبيقات الحاسب في اعداد التقارير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  <w:r w:rsidRPr="00606C76">
        <w:rPr>
          <w:rFonts w:asciiTheme="majorBidi" w:hAnsiTheme="majorBidi" w:cstheme="majorBidi"/>
          <w:b/>
          <w:bCs/>
          <w:rtl/>
          <w:lang w:bidi="ar-EG"/>
        </w:rPr>
        <w:t>نظم معلومات الأعمال – المستوى الرابع</w:t>
      </w:r>
    </w:p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3963"/>
        <w:gridCol w:w="4292"/>
      </w:tblGrid>
      <w:tr w:rsidR="00606C76" w:rsidRPr="00606C76" w:rsidTr="00B74B4C">
        <w:trPr>
          <w:trHeight w:val="1005"/>
        </w:trPr>
        <w:tc>
          <w:tcPr>
            <w:tcW w:w="827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فصل دراسي سابع</w:t>
            </w:r>
          </w:p>
        </w:tc>
        <w:tc>
          <w:tcPr>
            <w:tcW w:w="396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413- مبادئ المالية العامة (411)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414 – الأساليب الكمية واتخاذ القرارات (412)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515- أنظمة معلومات المؤسسات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516- تحليلات الأعمال والتنقيب في البيانات (512)</w:t>
            </w:r>
          </w:p>
        </w:tc>
        <w:tc>
          <w:tcPr>
            <w:tcW w:w="4292" w:type="dxa"/>
            <w:vMerge w:val="restart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 xml:space="preserve">مقررات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>إختيارية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u w:val="single"/>
                <w:rtl/>
                <w:lang w:bidi="ar-EG"/>
              </w:rPr>
              <w:t xml:space="preserve"> يختار الطالب 3 مقررات منها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521- تطبيقات في برمجة الحاسب الألى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522- تكنولوجيا المعلومات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والإبتكار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(512)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523- إدارة مخاطر وأمن تكنولوجيا المعلومات (514)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lang w:bidi="ar-EG"/>
              </w:rPr>
              <w:t>B24</w:t>
            </w: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إدارة المشروع (316) (414) (312) (315)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lang w:bidi="ar-EG"/>
              </w:rPr>
              <w:t>A13</w:t>
            </w: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نظم المعلومات المحاسبية (313)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lang w:bidi="ar-EG"/>
              </w:rPr>
              <w:t>B21</w:t>
            </w: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- دراسة جدوى المشروعات (312) (314) (316) (311)</w:t>
            </w:r>
          </w:p>
        </w:tc>
      </w:tr>
      <w:tr w:rsidR="00606C76" w:rsidRPr="00606C76" w:rsidTr="00606C76">
        <w:trPr>
          <w:trHeight w:val="1143"/>
        </w:trPr>
        <w:tc>
          <w:tcPr>
            <w:tcW w:w="827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فصل دراسي ثامن</w:t>
            </w:r>
          </w:p>
        </w:tc>
        <w:tc>
          <w:tcPr>
            <w:tcW w:w="3963" w:type="dxa"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512- الأعمال الإلكترونية (511)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315 – إدارة الموارد البشرية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412- الإحصاء التطبيقي (214)</w:t>
            </w:r>
          </w:p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517- </w:t>
            </w:r>
            <w:proofErr w:type="spellStart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إستراتيجي</w:t>
            </w:r>
            <w:bookmarkStart w:id="0" w:name="_GoBack"/>
            <w:bookmarkEnd w:id="0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ة</w:t>
            </w:r>
            <w:proofErr w:type="spellEnd"/>
            <w:r w:rsidRPr="00606C7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نظم المعلومات (514) (515)</w:t>
            </w:r>
          </w:p>
        </w:tc>
        <w:tc>
          <w:tcPr>
            <w:tcW w:w="4292" w:type="dxa"/>
            <w:vMerge/>
            <w:vAlign w:val="center"/>
          </w:tcPr>
          <w:p w:rsidR="0072564C" w:rsidRPr="00606C76" w:rsidRDefault="0072564C" w:rsidP="00606C76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:rsidR="0072564C" w:rsidRPr="00606C76" w:rsidRDefault="0072564C" w:rsidP="00606C76">
      <w:pPr>
        <w:pStyle w:val="NoSpacing"/>
        <w:bidi/>
        <w:rPr>
          <w:rFonts w:asciiTheme="majorBidi" w:hAnsiTheme="majorBidi" w:cstheme="majorBidi"/>
          <w:b/>
          <w:bCs/>
        </w:rPr>
      </w:pPr>
    </w:p>
    <w:p w:rsidR="00956BE3" w:rsidRPr="00606C76" w:rsidRDefault="00956BE3" w:rsidP="00606C76">
      <w:pPr>
        <w:pStyle w:val="NoSpacing"/>
        <w:rPr>
          <w:rFonts w:asciiTheme="majorBidi" w:hAnsiTheme="majorBidi" w:cstheme="majorBidi"/>
          <w:b/>
          <w:bCs/>
        </w:rPr>
      </w:pPr>
    </w:p>
    <w:sectPr w:rsidR="00956BE3" w:rsidRPr="00606C76" w:rsidSect="002A7FC1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3A" w:rsidRDefault="0007383A" w:rsidP="00606C76">
      <w:pPr>
        <w:spacing w:after="0" w:line="240" w:lineRule="auto"/>
      </w:pPr>
      <w:r>
        <w:separator/>
      </w:r>
    </w:p>
  </w:endnote>
  <w:endnote w:type="continuationSeparator" w:id="0">
    <w:p w:rsidR="0007383A" w:rsidRDefault="0007383A" w:rsidP="0060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41715343"/>
      <w:docPartObj>
        <w:docPartGallery w:val="Page Numbers (Bottom of Page)"/>
        <w:docPartUnique/>
      </w:docPartObj>
    </w:sdtPr>
    <w:sdtEndPr/>
    <w:sdtContent>
      <w:p w:rsidR="00DA1044" w:rsidRDefault="0007383A" w:rsidP="001E1E17">
        <w:pPr>
          <w:pStyle w:val="Footer"/>
          <w:bidi/>
          <w:jc w:val="center"/>
        </w:pPr>
        <w:r w:rsidRPr="002A7FC1">
          <w:rPr>
            <w:b/>
            <w:bCs/>
            <w:sz w:val="24"/>
            <w:szCs w:val="24"/>
          </w:rPr>
          <w:fldChar w:fldCharType="begin"/>
        </w:r>
        <w:r w:rsidRPr="002A7FC1">
          <w:rPr>
            <w:b/>
            <w:bCs/>
            <w:sz w:val="24"/>
            <w:szCs w:val="24"/>
          </w:rPr>
          <w:instrText xml:space="preserve"> PAGE   \* MERGEFORMAT </w:instrText>
        </w:r>
        <w:r w:rsidRPr="002A7FC1">
          <w:rPr>
            <w:b/>
            <w:bCs/>
            <w:sz w:val="24"/>
            <w:szCs w:val="24"/>
          </w:rPr>
          <w:fldChar w:fldCharType="separate"/>
        </w:r>
        <w:r w:rsidR="00606C76">
          <w:rPr>
            <w:b/>
            <w:bCs/>
            <w:noProof/>
            <w:sz w:val="24"/>
            <w:szCs w:val="24"/>
            <w:rtl/>
          </w:rPr>
          <w:t>3</w:t>
        </w:r>
        <w:r w:rsidRPr="002A7FC1">
          <w:rPr>
            <w:b/>
            <w:bCs/>
            <w:noProof/>
            <w:sz w:val="24"/>
            <w:szCs w:val="24"/>
          </w:rPr>
          <w:fldChar w:fldCharType="end"/>
        </w:r>
      </w:p>
    </w:sdtContent>
  </w:sdt>
  <w:p w:rsidR="00DA1044" w:rsidRDefault="0007383A" w:rsidP="001D2E8C">
    <w:pPr>
      <w:pStyle w:val="Footer"/>
      <w:jc w:val="cen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3A" w:rsidRDefault="0007383A" w:rsidP="00606C76">
      <w:pPr>
        <w:spacing w:after="0" w:line="240" w:lineRule="auto"/>
      </w:pPr>
      <w:r>
        <w:separator/>
      </w:r>
    </w:p>
  </w:footnote>
  <w:footnote w:type="continuationSeparator" w:id="0">
    <w:p w:rsidR="0007383A" w:rsidRDefault="0007383A" w:rsidP="00606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4C"/>
    <w:rsid w:val="0007383A"/>
    <w:rsid w:val="00587032"/>
    <w:rsid w:val="00606C76"/>
    <w:rsid w:val="0072564C"/>
    <w:rsid w:val="009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4C"/>
  </w:style>
  <w:style w:type="paragraph" w:styleId="Footer">
    <w:name w:val="footer"/>
    <w:basedOn w:val="Normal"/>
    <w:link w:val="FooterChar"/>
    <w:uiPriority w:val="99"/>
    <w:unhideWhenUsed/>
    <w:rsid w:val="0072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4C"/>
  </w:style>
  <w:style w:type="paragraph" w:styleId="NoSpacing">
    <w:name w:val="No Spacing"/>
    <w:uiPriority w:val="1"/>
    <w:qFormat/>
    <w:rsid w:val="007256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4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4C"/>
  </w:style>
  <w:style w:type="paragraph" w:styleId="Footer">
    <w:name w:val="footer"/>
    <w:basedOn w:val="Normal"/>
    <w:link w:val="FooterChar"/>
    <w:uiPriority w:val="99"/>
    <w:unhideWhenUsed/>
    <w:rsid w:val="00725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4C"/>
  </w:style>
  <w:style w:type="paragraph" w:styleId="NoSpacing">
    <w:name w:val="No Spacing"/>
    <w:uiPriority w:val="1"/>
    <w:qFormat/>
    <w:rsid w:val="0072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2024-12-29T20:10:00Z</dcterms:created>
  <dcterms:modified xsi:type="dcterms:W3CDTF">2024-12-29T20:17:00Z</dcterms:modified>
</cp:coreProperties>
</file>